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47B" w:rsidRDefault="0018247B" w:rsidP="0018247B">
      <w:pPr>
        <w:pStyle w:val="a3"/>
        <w:jc w:val="both"/>
        <w:rPr>
          <w:rFonts w:ascii="Segoe_UI" w:hAnsi="Segoe_UI"/>
          <w:color w:val="000000"/>
          <w:sz w:val="27"/>
          <w:szCs w:val="27"/>
        </w:rPr>
      </w:pPr>
      <w:r>
        <w:rPr>
          <w:rFonts w:ascii="Segoe_UI" w:hAnsi="Segoe_UI"/>
          <w:color w:val="000000"/>
          <w:sz w:val="27"/>
          <w:szCs w:val="27"/>
        </w:rPr>
        <w:t xml:space="preserve">Зимний Алтай - настоящий рай для любителей активного отдыха и туризма. Ведь на Алтае возможны любые виды </w:t>
      </w:r>
      <w:proofErr w:type="gramStart"/>
      <w:r>
        <w:rPr>
          <w:rFonts w:ascii="Segoe_UI" w:hAnsi="Segoe_UI"/>
          <w:color w:val="000000"/>
          <w:sz w:val="27"/>
          <w:szCs w:val="27"/>
        </w:rPr>
        <w:t>туризма</w:t>
      </w:r>
      <w:proofErr w:type="gramEnd"/>
      <w:r>
        <w:rPr>
          <w:rFonts w:ascii="Segoe_UI" w:hAnsi="Segoe_UI"/>
          <w:color w:val="000000"/>
          <w:sz w:val="27"/>
          <w:szCs w:val="27"/>
        </w:rPr>
        <w:t xml:space="preserve"> но наиболее популярным направлением отдыха является, конечно, горнолыжное. Здесь расположено множество Горнолыжных курортов на любой вкус. Среди них как известные и проверенные </w:t>
      </w:r>
      <w:proofErr w:type="gramStart"/>
      <w:r>
        <w:rPr>
          <w:rFonts w:ascii="Segoe_UI" w:hAnsi="Segoe_UI"/>
          <w:color w:val="000000"/>
          <w:sz w:val="27"/>
          <w:szCs w:val="27"/>
        </w:rPr>
        <w:t>временем</w:t>
      </w:r>
      <w:proofErr w:type="gramEnd"/>
      <w:r>
        <w:rPr>
          <w:rFonts w:ascii="Segoe_UI" w:hAnsi="Segoe_UI"/>
          <w:color w:val="000000"/>
          <w:sz w:val="27"/>
          <w:szCs w:val="27"/>
        </w:rPr>
        <w:t xml:space="preserve"> так и совсем новые с самой современной инфраструктурой.</w:t>
      </w:r>
    </w:p>
    <w:p w:rsidR="0018247B" w:rsidRDefault="0018247B" w:rsidP="0018247B">
      <w:pPr>
        <w:pStyle w:val="a3"/>
        <w:jc w:val="both"/>
        <w:rPr>
          <w:rFonts w:ascii="Segoe_UI" w:hAnsi="Segoe_UI"/>
          <w:color w:val="000000"/>
          <w:sz w:val="27"/>
          <w:szCs w:val="27"/>
        </w:rPr>
      </w:pPr>
      <w:r>
        <w:rPr>
          <w:rFonts w:ascii="Segoe_UI" w:hAnsi="Segoe_UI"/>
          <w:color w:val="000000"/>
          <w:sz w:val="27"/>
          <w:szCs w:val="27"/>
        </w:rPr>
        <w:t>Подробнее о том, где можно покататься на лыжах и сноубордах:</w:t>
      </w:r>
    </w:p>
    <w:tbl>
      <w:tblPr>
        <w:tblW w:w="10500" w:type="dxa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18"/>
        <w:gridCol w:w="3511"/>
        <w:gridCol w:w="3518"/>
      </w:tblGrid>
      <w:tr w:rsidR="0018247B" w:rsidRPr="0018247B" w:rsidTr="0018247B">
        <w:trPr>
          <w:tblCellSpacing w:w="7" w:type="dxa"/>
        </w:trPr>
        <w:tc>
          <w:tcPr>
            <w:tcW w:w="0" w:type="auto"/>
            <w:vAlign w:val="center"/>
            <w:hideMark/>
          </w:tcPr>
          <w:p w:rsidR="0018247B" w:rsidRPr="0018247B" w:rsidRDefault="0018247B" w:rsidP="0018247B">
            <w:pPr>
              <w:spacing w:before="100" w:beforeAutospacing="1" w:after="100" w:afterAutospacing="1" w:line="240" w:lineRule="auto"/>
              <w:jc w:val="center"/>
              <w:rPr>
                <w:rFonts w:ascii="Segoe_UI" w:eastAsia="Times New Roman" w:hAnsi="Segoe_UI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18247B">
              <w:rPr>
                <w:rFonts w:ascii="Segoe_UI" w:eastAsia="Times New Roman" w:hAnsi="Segoe_UI" w:cs="Times New Roman"/>
                <w:b/>
                <w:bCs/>
                <w:color w:val="000000"/>
                <w:sz w:val="27"/>
                <w:szCs w:val="27"/>
                <w:lang w:eastAsia="ru-RU"/>
              </w:rPr>
              <w:t>Манжерок</w:t>
            </w:r>
            <w:proofErr w:type="spellEnd"/>
          </w:p>
          <w:p w:rsidR="0018247B" w:rsidRPr="0018247B" w:rsidRDefault="0018247B" w:rsidP="0018247B">
            <w:pPr>
              <w:spacing w:before="100" w:beforeAutospacing="1" w:after="100" w:afterAutospacing="1" w:line="240" w:lineRule="auto"/>
              <w:jc w:val="center"/>
              <w:rPr>
                <w:rFonts w:ascii="Segoe_UI" w:eastAsia="Times New Roman" w:hAnsi="Segoe_UI" w:cs="Times New Roman"/>
                <w:color w:val="000000"/>
                <w:sz w:val="27"/>
                <w:szCs w:val="27"/>
                <w:lang w:eastAsia="ru-RU"/>
              </w:rPr>
            </w:pPr>
            <w:r w:rsidRPr="0018247B">
              <w:rPr>
                <w:rFonts w:ascii="Segoe_UI" w:eastAsia="Times New Roman" w:hAnsi="Segoe_UI" w:cs="Times New Roman"/>
                <w:noProof/>
                <w:color w:val="000000"/>
                <w:sz w:val="27"/>
                <w:szCs w:val="27"/>
                <w:lang w:eastAsia="ru-RU"/>
              </w:rPr>
              <w:drawing>
                <wp:inline distT="0" distB="0" distL="0" distR="0" wp14:anchorId="2E12E31F" wp14:editId="259FF607">
                  <wp:extent cx="2352675" cy="1905000"/>
                  <wp:effectExtent l="0" t="0" r="9525" b="0"/>
                  <wp:docPr id="1" name="Рисунок 1" descr="http://proaltay.ru/images/stories/mangero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proaltay.ru/images/stories/mangero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2675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247B" w:rsidRPr="0018247B" w:rsidRDefault="0018247B" w:rsidP="0018247B">
            <w:pPr>
              <w:spacing w:before="100" w:beforeAutospacing="1" w:after="100" w:afterAutospacing="1" w:line="240" w:lineRule="auto"/>
              <w:jc w:val="center"/>
              <w:rPr>
                <w:rFonts w:ascii="Segoe_UI" w:eastAsia="Times New Roman" w:hAnsi="Segoe_UI" w:cs="Times New Roman"/>
                <w:color w:val="000000"/>
                <w:sz w:val="27"/>
                <w:szCs w:val="27"/>
                <w:lang w:eastAsia="ru-RU"/>
              </w:rPr>
            </w:pPr>
            <w:r w:rsidRPr="0018247B">
              <w:rPr>
                <w:rFonts w:ascii="Segoe_UI" w:eastAsia="Times New Roman" w:hAnsi="Segoe_UI" w:cs="Times New Roman"/>
                <w:color w:val="000000"/>
                <w:sz w:val="27"/>
                <w:szCs w:val="27"/>
                <w:lang w:eastAsia="ru-RU"/>
              </w:rPr>
              <w:t>Самая длинная трасса 2500 м</w:t>
            </w:r>
            <w:r w:rsidRPr="0018247B">
              <w:rPr>
                <w:rFonts w:ascii="Segoe_UI" w:eastAsia="Times New Roman" w:hAnsi="Segoe_UI" w:cs="Times New Roman"/>
                <w:color w:val="000000"/>
                <w:sz w:val="27"/>
                <w:szCs w:val="27"/>
                <w:lang w:eastAsia="ru-RU"/>
              </w:rPr>
              <w:br/>
              <w:t>Перепад высот 700 м</w:t>
            </w:r>
            <w:r w:rsidRPr="0018247B">
              <w:rPr>
                <w:rFonts w:ascii="Segoe_UI" w:eastAsia="Times New Roman" w:hAnsi="Segoe_UI" w:cs="Times New Roman"/>
                <w:color w:val="000000"/>
                <w:sz w:val="27"/>
                <w:szCs w:val="27"/>
                <w:lang w:eastAsia="ru-RU"/>
              </w:rPr>
              <w:br/>
              <w:t>Высшая точка 700 м</w:t>
            </w:r>
          </w:p>
          <w:p w:rsidR="0018247B" w:rsidRPr="0018247B" w:rsidRDefault="0018247B" w:rsidP="0018247B">
            <w:pPr>
              <w:spacing w:before="100" w:beforeAutospacing="1" w:after="100" w:afterAutospacing="1" w:line="240" w:lineRule="auto"/>
              <w:jc w:val="center"/>
              <w:rPr>
                <w:rFonts w:ascii="Segoe_UI" w:eastAsia="Times New Roman" w:hAnsi="Segoe_UI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8247B" w:rsidRPr="0018247B" w:rsidRDefault="0018247B" w:rsidP="0018247B">
            <w:pPr>
              <w:spacing w:before="100" w:beforeAutospacing="1" w:after="100" w:afterAutospacing="1" w:line="240" w:lineRule="auto"/>
              <w:jc w:val="center"/>
              <w:rPr>
                <w:rFonts w:ascii="Segoe_UI" w:eastAsia="Times New Roman" w:hAnsi="Segoe_UI" w:cs="Times New Roman"/>
                <w:color w:val="000000"/>
                <w:sz w:val="27"/>
                <w:szCs w:val="27"/>
                <w:lang w:eastAsia="ru-RU"/>
              </w:rPr>
            </w:pPr>
            <w:r w:rsidRPr="0018247B">
              <w:rPr>
                <w:rFonts w:ascii="Segoe_UI" w:eastAsia="Times New Roman" w:hAnsi="Segoe_UI" w:cs="Times New Roman"/>
                <w:b/>
                <w:bCs/>
                <w:color w:val="000000"/>
                <w:sz w:val="27"/>
                <w:szCs w:val="27"/>
                <w:lang w:eastAsia="ru-RU"/>
              </w:rPr>
              <w:t>Бирюзовая Катунь</w:t>
            </w:r>
          </w:p>
          <w:p w:rsidR="0018247B" w:rsidRPr="0018247B" w:rsidRDefault="0018247B" w:rsidP="0018247B">
            <w:pPr>
              <w:spacing w:before="100" w:beforeAutospacing="1" w:after="100" w:afterAutospacing="1" w:line="240" w:lineRule="auto"/>
              <w:jc w:val="center"/>
              <w:rPr>
                <w:rFonts w:ascii="Segoe_UI" w:eastAsia="Times New Roman" w:hAnsi="Segoe_UI" w:cs="Times New Roman"/>
                <w:color w:val="000000"/>
                <w:sz w:val="27"/>
                <w:szCs w:val="27"/>
                <w:lang w:eastAsia="ru-RU"/>
              </w:rPr>
            </w:pPr>
            <w:r w:rsidRPr="0018247B">
              <w:rPr>
                <w:rFonts w:ascii="Segoe_UI" w:eastAsia="Times New Roman" w:hAnsi="Segoe_UI" w:cs="Times New Roman"/>
                <w:noProof/>
                <w:color w:val="000000"/>
                <w:sz w:val="27"/>
                <w:szCs w:val="27"/>
                <w:lang w:eastAsia="ru-RU"/>
              </w:rPr>
              <w:drawing>
                <wp:inline distT="0" distB="0" distL="0" distR="0" wp14:anchorId="4273A02B" wp14:editId="68D470B4">
                  <wp:extent cx="2381250" cy="1905000"/>
                  <wp:effectExtent l="0" t="0" r="0" b="0"/>
                  <wp:docPr id="2" name="Рисунок 2" descr="http://proaltay.ru/images/stories/biruz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proaltay.ru/images/stories/biruz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247B" w:rsidRPr="0018247B" w:rsidRDefault="0018247B" w:rsidP="0018247B">
            <w:pPr>
              <w:spacing w:before="100" w:beforeAutospacing="1" w:after="100" w:afterAutospacing="1" w:line="240" w:lineRule="auto"/>
              <w:jc w:val="center"/>
              <w:rPr>
                <w:rFonts w:ascii="Segoe_UI" w:eastAsia="Times New Roman" w:hAnsi="Segoe_UI" w:cs="Times New Roman"/>
                <w:color w:val="000000"/>
                <w:sz w:val="27"/>
                <w:szCs w:val="27"/>
                <w:lang w:eastAsia="ru-RU"/>
              </w:rPr>
            </w:pPr>
            <w:r w:rsidRPr="0018247B">
              <w:rPr>
                <w:rFonts w:ascii="Segoe_UI" w:eastAsia="Times New Roman" w:hAnsi="Segoe_UI" w:cs="Times New Roman"/>
                <w:color w:val="000000"/>
                <w:sz w:val="27"/>
                <w:szCs w:val="27"/>
                <w:lang w:eastAsia="ru-RU"/>
              </w:rPr>
              <w:t>Самая длинная трасса 1400 м</w:t>
            </w:r>
            <w:r w:rsidRPr="0018247B">
              <w:rPr>
                <w:rFonts w:ascii="Segoe_UI" w:eastAsia="Times New Roman" w:hAnsi="Segoe_UI" w:cs="Times New Roman"/>
                <w:color w:val="000000"/>
                <w:sz w:val="27"/>
                <w:szCs w:val="27"/>
                <w:lang w:eastAsia="ru-RU"/>
              </w:rPr>
              <w:br/>
              <w:t>Перепад высот 300 м</w:t>
            </w:r>
            <w:r w:rsidRPr="0018247B">
              <w:rPr>
                <w:rFonts w:ascii="Segoe_UI" w:eastAsia="Times New Roman" w:hAnsi="Segoe_UI" w:cs="Times New Roman"/>
                <w:color w:val="000000"/>
                <w:sz w:val="27"/>
                <w:szCs w:val="27"/>
                <w:lang w:eastAsia="ru-RU"/>
              </w:rPr>
              <w:br/>
              <w:t>Высшая точка 300 м</w:t>
            </w:r>
          </w:p>
          <w:p w:rsidR="0018247B" w:rsidRPr="0018247B" w:rsidRDefault="0018247B" w:rsidP="0018247B">
            <w:pPr>
              <w:spacing w:before="100" w:beforeAutospacing="1" w:after="100" w:afterAutospacing="1" w:line="240" w:lineRule="auto"/>
              <w:jc w:val="center"/>
              <w:rPr>
                <w:rFonts w:ascii="Segoe_UI" w:eastAsia="Times New Roman" w:hAnsi="Segoe_UI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8247B" w:rsidRPr="0018247B" w:rsidRDefault="0018247B" w:rsidP="0018247B">
            <w:pPr>
              <w:spacing w:before="100" w:beforeAutospacing="1" w:after="100" w:afterAutospacing="1" w:line="240" w:lineRule="auto"/>
              <w:jc w:val="center"/>
              <w:rPr>
                <w:rFonts w:ascii="Segoe_UI" w:eastAsia="Times New Roman" w:hAnsi="Segoe_UI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18247B">
              <w:rPr>
                <w:rFonts w:ascii="Segoe_UI" w:eastAsia="Times New Roman" w:hAnsi="Segoe_UI" w:cs="Times New Roman"/>
                <w:b/>
                <w:bCs/>
                <w:color w:val="000000"/>
                <w:sz w:val="27"/>
                <w:szCs w:val="27"/>
                <w:lang w:eastAsia="ru-RU"/>
              </w:rPr>
              <w:t>Семинский</w:t>
            </w:r>
            <w:proofErr w:type="spellEnd"/>
            <w:r w:rsidRPr="0018247B">
              <w:rPr>
                <w:rFonts w:ascii="Segoe_UI" w:eastAsia="Times New Roman" w:hAnsi="Segoe_UI" w:cs="Times New Roman"/>
                <w:b/>
                <w:bCs/>
                <w:color w:val="000000"/>
                <w:sz w:val="27"/>
                <w:szCs w:val="27"/>
                <w:lang w:eastAsia="ru-RU"/>
              </w:rPr>
              <w:t xml:space="preserve"> перевал</w:t>
            </w:r>
          </w:p>
          <w:p w:rsidR="0018247B" w:rsidRPr="0018247B" w:rsidRDefault="0018247B" w:rsidP="0018247B">
            <w:pPr>
              <w:spacing w:before="100" w:beforeAutospacing="1" w:after="100" w:afterAutospacing="1" w:line="240" w:lineRule="auto"/>
              <w:jc w:val="center"/>
              <w:rPr>
                <w:rFonts w:ascii="Segoe_UI" w:eastAsia="Times New Roman" w:hAnsi="Segoe_UI" w:cs="Times New Roman"/>
                <w:color w:val="000000"/>
                <w:sz w:val="27"/>
                <w:szCs w:val="27"/>
                <w:lang w:eastAsia="ru-RU"/>
              </w:rPr>
            </w:pPr>
            <w:r w:rsidRPr="0018247B">
              <w:rPr>
                <w:rFonts w:ascii="Segoe_UI" w:eastAsia="Times New Roman" w:hAnsi="Segoe_UI" w:cs="Times New Roman"/>
                <w:noProof/>
                <w:color w:val="000000"/>
                <w:sz w:val="27"/>
                <w:szCs w:val="27"/>
                <w:lang w:eastAsia="ru-RU"/>
              </w:rPr>
              <w:drawing>
                <wp:inline distT="0" distB="0" distL="0" distR="0" wp14:anchorId="351864B3" wp14:editId="03DBF196">
                  <wp:extent cx="2390775" cy="1905000"/>
                  <wp:effectExtent l="0" t="0" r="9525" b="0"/>
                  <wp:docPr id="3" name="Рисунок 3" descr="http://proaltay.ru/images/stories/seminski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proaltay.ru/images/stories/seminski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775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247B" w:rsidRPr="0018247B" w:rsidRDefault="0018247B" w:rsidP="0018247B">
            <w:pPr>
              <w:spacing w:before="100" w:beforeAutospacing="1" w:after="100" w:afterAutospacing="1" w:line="240" w:lineRule="auto"/>
              <w:jc w:val="center"/>
              <w:rPr>
                <w:rFonts w:ascii="Segoe_UI" w:eastAsia="Times New Roman" w:hAnsi="Segoe_UI" w:cs="Times New Roman"/>
                <w:color w:val="000000"/>
                <w:sz w:val="27"/>
                <w:szCs w:val="27"/>
                <w:lang w:eastAsia="ru-RU"/>
              </w:rPr>
            </w:pPr>
            <w:r w:rsidRPr="0018247B">
              <w:rPr>
                <w:rFonts w:ascii="Segoe_UI" w:eastAsia="Times New Roman" w:hAnsi="Segoe_UI" w:cs="Times New Roman"/>
                <w:color w:val="000000"/>
                <w:sz w:val="27"/>
                <w:szCs w:val="27"/>
                <w:lang w:eastAsia="ru-RU"/>
              </w:rPr>
              <w:t>Самая длинная трасса 1200 м</w:t>
            </w:r>
            <w:r w:rsidRPr="0018247B">
              <w:rPr>
                <w:rFonts w:ascii="Segoe_UI" w:eastAsia="Times New Roman" w:hAnsi="Segoe_UI" w:cs="Times New Roman"/>
                <w:color w:val="000000"/>
                <w:sz w:val="27"/>
                <w:szCs w:val="27"/>
                <w:lang w:eastAsia="ru-RU"/>
              </w:rPr>
              <w:br/>
              <w:t>Перепад высот 205 м</w:t>
            </w:r>
            <w:r w:rsidRPr="0018247B">
              <w:rPr>
                <w:rFonts w:ascii="Segoe_UI" w:eastAsia="Times New Roman" w:hAnsi="Segoe_UI" w:cs="Times New Roman"/>
                <w:color w:val="000000"/>
                <w:sz w:val="27"/>
                <w:szCs w:val="27"/>
                <w:lang w:eastAsia="ru-RU"/>
              </w:rPr>
              <w:br/>
              <w:t>Высшая точка 205 м</w:t>
            </w:r>
          </w:p>
          <w:p w:rsidR="0018247B" w:rsidRPr="0018247B" w:rsidRDefault="0018247B" w:rsidP="0018247B">
            <w:pPr>
              <w:spacing w:before="100" w:beforeAutospacing="1" w:after="100" w:afterAutospacing="1" w:line="240" w:lineRule="auto"/>
              <w:jc w:val="center"/>
              <w:rPr>
                <w:rFonts w:ascii="Segoe_UI" w:eastAsia="Times New Roman" w:hAnsi="Segoe_UI" w:cs="Times New Roman"/>
                <w:color w:val="000000"/>
                <w:sz w:val="27"/>
                <w:szCs w:val="27"/>
                <w:lang w:eastAsia="ru-RU"/>
              </w:rPr>
            </w:pPr>
          </w:p>
        </w:tc>
        <w:bookmarkStart w:id="0" w:name="_GoBack"/>
        <w:bookmarkEnd w:id="0"/>
      </w:tr>
      <w:tr w:rsidR="0018247B" w:rsidRPr="0018247B" w:rsidTr="0018247B">
        <w:trPr>
          <w:tblCellSpacing w:w="7" w:type="dxa"/>
        </w:trPr>
        <w:tc>
          <w:tcPr>
            <w:tcW w:w="0" w:type="auto"/>
            <w:vAlign w:val="center"/>
            <w:hideMark/>
          </w:tcPr>
          <w:p w:rsidR="0018247B" w:rsidRPr="0018247B" w:rsidRDefault="0018247B" w:rsidP="0018247B">
            <w:pPr>
              <w:spacing w:before="100" w:beforeAutospacing="1" w:after="100" w:afterAutospacing="1" w:line="240" w:lineRule="auto"/>
              <w:jc w:val="center"/>
              <w:rPr>
                <w:rFonts w:ascii="Segoe_UI" w:eastAsia="Times New Roman" w:hAnsi="Segoe_UI" w:cs="Times New Roman"/>
                <w:color w:val="000000"/>
                <w:sz w:val="27"/>
                <w:szCs w:val="27"/>
                <w:lang w:eastAsia="ru-RU"/>
              </w:rPr>
            </w:pPr>
            <w:r w:rsidRPr="0018247B">
              <w:rPr>
                <w:rFonts w:ascii="Segoe_UI" w:eastAsia="Times New Roman" w:hAnsi="Segoe_UI" w:cs="Times New Roman"/>
                <w:b/>
                <w:bCs/>
                <w:color w:val="000000"/>
                <w:sz w:val="27"/>
                <w:szCs w:val="27"/>
                <w:lang w:eastAsia="ru-RU"/>
              </w:rPr>
              <w:t>Гора Тугая</w:t>
            </w:r>
          </w:p>
          <w:p w:rsidR="0018247B" w:rsidRPr="0018247B" w:rsidRDefault="0018247B" w:rsidP="0018247B">
            <w:pPr>
              <w:spacing w:before="100" w:beforeAutospacing="1" w:after="100" w:afterAutospacing="1" w:line="240" w:lineRule="auto"/>
              <w:jc w:val="center"/>
              <w:rPr>
                <w:rFonts w:ascii="Segoe_UI" w:eastAsia="Times New Roman" w:hAnsi="Segoe_UI" w:cs="Times New Roman"/>
                <w:color w:val="000000"/>
                <w:sz w:val="27"/>
                <w:szCs w:val="27"/>
                <w:lang w:eastAsia="ru-RU"/>
              </w:rPr>
            </w:pPr>
            <w:r w:rsidRPr="0018247B">
              <w:rPr>
                <w:rFonts w:ascii="Segoe_UI" w:eastAsia="Times New Roman" w:hAnsi="Segoe_UI" w:cs="Times New Roman"/>
                <w:noProof/>
                <w:color w:val="000000"/>
                <w:sz w:val="27"/>
                <w:szCs w:val="27"/>
                <w:lang w:eastAsia="ru-RU"/>
              </w:rPr>
              <w:drawing>
                <wp:inline distT="0" distB="0" distL="0" distR="0" wp14:anchorId="13D05E6B" wp14:editId="3BC2F54E">
                  <wp:extent cx="2390775" cy="1905000"/>
                  <wp:effectExtent l="0" t="0" r="9525" b="0"/>
                  <wp:docPr id="4" name="Рисунок 4" descr="http://proaltay.ru/images/stories/tugu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proaltay.ru/images/stories/tugu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775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247B" w:rsidRPr="0018247B" w:rsidRDefault="0018247B" w:rsidP="0018247B">
            <w:pPr>
              <w:spacing w:before="100" w:beforeAutospacing="1" w:after="100" w:afterAutospacing="1" w:line="240" w:lineRule="auto"/>
              <w:jc w:val="center"/>
              <w:rPr>
                <w:rFonts w:ascii="Segoe_UI" w:eastAsia="Times New Roman" w:hAnsi="Segoe_UI" w:cs="Times New Roman"/>
                <w:color w:val="000000"/>
                <w:sz w:val="27"/>
                <w:szCs w:val="27"/>
                <w:lang w:eastAsia="ru-RU"/>
              </w:rPr>
            </w:pPr>
            <w:r w:rsidRPr="0018247B">
              <w:rPr>
                <w:rFonts w:ascii="Segoe_UI" w:eastAsia="Times New Roman" w:hAnsi="Segoe_UI" w:cs="Times New Roman"/>
                <w:color w:val="000000"/>
                <w:sz w:val="27"/>
                <w:szCs w:val="27"/>
                <w:lang w:eastAsia="ru-RU"/>
              </w:rPr>
              <w:t>Самая длинная трасса 1200 м</w:t>
            </w:r>
            <w:r w:rsidRPr="0018247B">
              <w:rPr>
                <w:rFonts w:ascii="Segoe_UI" w:eastAsia="Times New Roman" w:hAnsi="Segoe_UI" w:cs="Times New Roman"/>
                <w:color w:val="000000"/>
                <w:sz w:val="27"/>
                <w:szCs w:val="27"/>
                <w:lang w:eastAsia="ru-RU"/>
              </w:rPr>
              <w:br/>
              <w:t>Перепад высот 380 м</w:t>
            </w:r>
            <w:r w:rsidRPr="0018247B">
              <w:rPr>
                <w:rFonts w:ascii="Segoe_UI" w:eastAsia="Times New Roman" w:hAnsi="Segoe_UI" w:cs="Times New Roman"/>
                <w:color w:val="000000"/>
                <w:sz w:val="27"/>
                <w:szCs w:val="27"/>
                <w:lang w:eastAsia="ru-RU"/>
              </w:rPr>
              <w:br/>
              <w:t>Высшая точка 380 м</w:t>
            </w:r>
          </w:p>
          <w:p w:rsidR="0018247B" w:rsidRPr="0018247B" w:rsidRDefault="0018247B" w:rsidP="0018247B">
            <w:pPr>
              <w:spacing w:before="100" w:beforeAutospacing="1" w:after="100" w:afterAutospacing="1" w:line="240" w:lineRule="auto"/>
              <w:jc w:val="center"/>
              <w:rPr>
                <w:rFonts w:ascii="Segoe_UI" w:eastAsia="Times New Roman" w:hAnsi="Segoe_UI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8247B" w:rsidRPr="0018247B" w:rsidRDefault="0018247B" w:rsidP="0018247B">
            <w:pPr>
              <w:spacing w:before="100" w:beforeAutospacing="1" w:after="100" w:afterAutospacing="1" w:line="240" w:lineRule="auto"/>
              <w:jc w:val="center"/>
              <w:rPr>
                <w:rFonts w:ascii="Segoe_UI" w:eastAsia="Times New Roman" w:hAnsi="Segoe_UI" w:cs="Times New Roman"/>
                <w:color w:val="000000"/>
                <w:sz w:val="27"/>
                <w:szCs w:val="27"/>
                <w:lang w:eastAsia="ru-RU"/>
              </w:rPr>
            </w:pPr>
            <w:r w:rsidRPr="0018247B">
              <w:rPr>
                <w:rFonts w:ascii="Segoe_UI" w:eastAsia="Times New Roman" w:hAnsi="Segoe_UI" w:cs="Times New Roman"/>
                <w:b/>
                <w:bCs/>
                <w:color w:val="000000"/>
                <w:sz w:val="27"/>
                <w:szCs w:val="27"/>
                <w:lang w:eastAsia="ru-RU"/>
              </w:rPr>
              <w:t>Гора Веселая</w:t>
            </w:r>
          </w:p>
          <w:p w:rsidR="0018247B" w:rsidRPr="0018247B" w:rsidRDefault="0018247B" w:rsidP="0018247B">
            <w:pPr>
              <w:spacing w:before="100" w:beforeAutospacing="1" w:after="100" w:afterAutospacing="1" w:line="240" w:lineRule="auto"/>
              <w:jc w:val="center"/>
              <w:rPr>
                <w:rFonts w:ascii="Segoe_UI" w:eastAsia="Times New Roman" w:hAnsi="Segoe_UI" w:cs="Times New Roman"/>
                <w:color w:val="000000"/>
                <w:sz w:val="27"/>
                <w:szCs w:val="27"/>
                <w:lang w:eastAsia="ru-RU"/>
              </w:rPr>
            </w:pPr>
            <w:r w:rsidRPr="0018247B">
              <w:rPr>
                <w:rFonts w:ascii="Segoe_UI" w:eastAsia="Times New Roman" w:hAnsi="Segoe_UI" w:cs="Times New Roman"/>
                <w:noProof/>
                <w:color w:val="000000"/>
                <w:sz w:val="27"/>
                <w:szCs w:val="27"/>
                <w:lang w:eastAsia="ru-RU"/>
              </w:rPr>
              <w:drawing>
                <wp:inline distT="0" distB="0" distL="0" distR="0" wp14:anchorId="4D8EFCBA" wp14:editId="01825A05">
                  <wp:extent cx="2400300" cy="1857375"/>
                  <wp:effectExtent l="0" t="0" r="0" b="9525"/>
                  <wp:docPr id="5" name="Рисунок 5" descr="http://proaltay.ru/images/stories/veselay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proaltay.ru/images/stories/veselay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00" cy="185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247B" w:rsidRPr="0018247B" w:rsidRDefault="0018247B" w:rsidP="0018247B">
            <w:pPr>
              <w:spacing w:before="100" w:beforeAutospacing="1" w:after="100" w:afterAutospacing="1" w:line="240" w:lineRule="auto"/>
              <w:jc w:val="center"/>
              <w:rPr>
                <w:rFonts w:ascii="Segoe_UI" w:eastAsia="Times New Roman" w:hAnsi="Segoe_UI" w:cs="Times New Roman"/>
                <w:color w:val="000000"/>
                <w:sz w:val="27"/>
                <w:szCs w:val="27"/>
                <w:lang w:eastAsia="ru-RU"/>
              </w:rPr>
            </w:pPr>
            <w:r w:rsidRPr="0018247B">
              <w:rPr>
                <w:rFonts w:ascii="Segoe_UI" w:eastAsia="Times New Roman" w:hAnsi="Segoe_UI" w:cs="Times New Roman"/>
                <w:color w:val="000000"/>
                <w:sz w:val="27"/>
                <w:szCs w:val="27"/>
                <w:lang w:eastAsia="ru-RU"/>
              </w:rPr>
              <w:t>Самая длинная трасса 850 м </w:t>
            </w:r>
            <w:r w:rsidRPr="0018247B">
              <w:rPr>
                <w:rFonts w:ascii="Segoe_UI" w:eastAsia="Times New Roman" w:hAnsi="Segoe_UI" w:cs="Times New Roman"/>
                <w:color w:val="000000"/>
                <w:sz w:val="27"/>
                <w:szCs w:val="27"/>
                <w:lang w:eastAsia="ru-RU"/>
              </w:rPr>
              <w:br/>
              <w:t>Перепад высот 150 м</w:t>
            </w:r>
          </w:p>
          <w:p w:rsidR="0018247B" w:rsidRPr="0018247B" w:rsidRDefault="0018247B" w:rsidP="0018247B">
            <w:pPr>
              <w:spacing w:before="100" w:beforeAutospacing="1" w:after="100" w:afterAutospacing="1" w:line="240" w:lineRule="auto"/>
              <w:jc w:val="center"/>
              <w:rPr>
                <w:rFonts w:ascii="Segoe_UI" w:eastAsia="Times New Roman" w:hAnsi="Segoe_UI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8247B" w:rsidRPr="0018247B" w:rsidRDefault="0018247B" w:rsidP="0018247B">
            <w:pPr>
              <w:spacing w:before="100" w:beforeAutospacing="1" w:after="100" w:afterAutospacing="1" w:line="240" w:lineRule="auto"/>
              <w:jc w:val="center"/>
              <w:rPr>
                <w:rFonts w:ascii="Segoe_UI" w:eastAsia="Times New Roman" w:hAnsi="Segoe_UI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18247B">
              <w:rPr>
                <w:rFonts w:ascii="Segoe_UI" w:eastAsia="Times New Roman" w:hAnsi="Segoe_UI" w:cs="Times New Roman"/>
                <w:b/>
                <w:bCs/>
                <w:color w:val="000000"/>
                <w:sz w:val="27"/>
                <w:szCs w:val="27"/>
                <w:lang w:eastAsia="ru-RU"/>
              </w:rPr>
              <w:t>Горыня</w:t>
            </w:r>
            <w:proofErr w:type="spellEnd"/>
          </w:p>
          <w:p w:rsidR="0018247B" w:rsidRPr="0018247B" w:rsidRDefault="0018247B" w:rsidP="0018247B">
            <w:pPr>
              <w:spacing w:before="100" w:beforeAutospacing="1" w:after="100" w:afterAutospacing="1" w:line="240" w:lineRule="auto"/>
              <w:jc w:val="center"/>
              <w:rPr>
                <w:rFonts w:ascii="Segoe_UI" w:eastAsia="Times New Roman" w:hAnsi="Segoe_UI" w:cs="Times New Roman"/>
                <w:color w:val="000000"/>
                <w:sz w:val="27"/>
                <w:szCs w:val="27"/>
                <w:lang w:eastAsia="ru-RU"/>
              </w:rPr>
            </w:pPr>
            <w:r w:rsidRPr="0018247B">
              <w:rPr>
                <w:rFonts w:ascii="Segoe_UI" w:eastAsia="Times New Roman" w:hAnsi="Segoe_UI" w:cs="Times New Roman"/>
                <w:noProof/>
                <w:color w:val="000000"/>
                <w:sz w:val="27"/>
                <w:szCs w:val="27"/>
                <w:lang w:eastAsia="ru-RU"/>
              </w:rPr>
              <w:drawing>
                <wp:inline distT="0" distB="0" distL="0" distR="0" wp14:anchorId="25EEA857" wp14:editId="4FBCD99C">
                  <wp:extent cx="2371725" cy="1905000"/>
                  <wp:effectExtent l="0" t="0" r="9525" b="0"/>
                  <wp:docPr id="6" name="Рисунок 6" descr="http://proaltay.ru/images/stories/gori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proaltay.ru/images/stories/gori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1725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247B" w:rsidRPr="0018247B" w:rsidRDefault="0018247B" w:rsidP="0018247B">
            <w:pPr>
              <w:spacing w:before="100" w:beforeAutospacing="1" w:after="100" w:afterAutospacing="1" w:line="240" w:lineRule="auto"/>
              <w:jc w:val="center"/>
              <w:rPr>
                <w:rFonts w:ascii="Segoe_UI" w:eastAsia="Times New Roman" w:hAnsi="Segoe_UI" w:cs="Times New Roman"/>
                <w:color w:val="000000"/>
                <w:sz w:val="27"/>
                <w:szCs w:val="27"/>
                <w:lang w:eastAsia="ru-RU"/>
              </w:rPr>
            </w:pPr>
            <w:r w:rsidRPr="0018247B">
              <w:rPr>
                <w:rFonts w:ascii="Segoe_UI" w:eastAsia="Times New Roman" w:hAnsi="Segoe_UI" w:cs="Times New Roman"/>
                <w:color w:val="000000"/>
                <w:sz w:val="27"/>
                <w:szCs w:val="27"/>
                <w:lang w:eastAsia="ru-RU"/>
              </w:rPr>
              <w:t>Самая длинная трасса 1500 м</w:t>
            </w:r>
            <w:r w:rsidRPr="0018247B">
              <w:rPr>
                <w:rFonts w:ascii="Segoe_UI" w:eastAsia="Times New Roman" w:hAnsi="Segoe_UI" w:cs="Times New Roman"/>
                <w:color w:val="000000"/>
                <w:sz w:val="27"/>
                <w:szCs w:val="27"/>
                <w:lang w:eastAsia="ru-RU"/>
              </w:rPr>
              <w:br/>
              <w:t>Перепад высот 170 м</w:t>
            </w:r>
          </w:p>
          <w:p w:rsidR="0018247B" w:rsidRPr="0018247B" w:rsidRDefault="0018247B" w:rsidP="0018247B">
            <w:pPr>
              <w:spacing w:before="100" w:beforeAutospacing="1" w:after="100" w:afterAutospacing="1" w:line="240" w:lineRule="auto"/>
              <w:jc w:val="center"/>
              <w:rPr>
                <w:rFonts w:ascii="Segoe_UI" w:eastAsia="Times New Roman" w:hAnsi="Segoe_UI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</w:tbl>
    <w:p w:rsidR="0018247B" w:rsidRPr="0018247B" w:rsidRDefault="0018247B" w:rsidP="0018247B">
      <w:pPr>
        <w:spacing w:before="100" w:beforeAutospacing="1" w:after="100" w:afterAutospacing="1" w:line="240" w:lineRule="auto"/>
        <w:jc w:val="center"/>
        <w:rPr>
          <w:rFonts w:ascii="Segoe_UI" w:eastAsia="Times New Roman" w:hAnsi="Segoe_UI" w:cs="Times New Roman"/>
          <w:b/>
          <w:color w:val="000000"/>
          <w:sz w:val="27"/>
          <w:szCs w:val="27"/>
          <w:lang w:eastAsia="ru-RU"/>
        </w:rPr>
      </w:pPr>
      <w:r w:rsidRPr="0018247B">
        <w:rPr>
          <w:rFonts w:ascii="Segoe_UI" w:eastAsia="Times New Roman" w:hAnsi="Segoe_UI" w:cs="Times New Roman"/>
          <w:b/>
          <w:color w:val="000000"/>
          <w:sz w:val="27"/>
          <w:szCs w:val="27"/>
          <w:lang w:eastAsia="ru-RU"/>
        </w:rPr>
        <w:t>Заказать трансфер на горнолыжные трассы можно по тел. (3852)57-25-05</w:t>
      </w:r>
    </w:p>
    <w:p w:rsidR="0018247B" w:rsidRPr="0018247B" w:rsidRDefault="0018247B" w:rsidP="0018247B">
      <w:pPr>
        <w:spacing w:before="100" w:beforeAutospacing="1" w:after="100" w:afterAutospacing="1" w:line="240" w:lineRule="auto"/>
        <w:jc w:val="center"/>
        <w:rPr>
          <w:rFonts w:ascii="Segoe_UI" w:eastAsia="Times New Roman" w:hAnsi="Segoe_UI" w:cs="Times New Roman"/>
          <w:b/>
          <w:color w:val="000000"/>
          <w:sz w:val="27"/>
          <w:szCs w:val="27"/>
          <w:lang w:eastAsia="ru-RU"/>
        </w:rPr>
      </w:pPr>
      <w:r w:rsidRPr="0018247B">
        <w:rPr>
          <w:rFonts w:ascii="Segoe_UI" w:eastAsia="Times New Roman" w:hAnsi="Segoe_UI" w:cs="Times New Roman" w:hint="eastAsia"/>
          <w:b/>
          <w:color w:val="000000"/>
          <w:sz w:val="27"/>
          <w:szCs w:val="27"/>
          <w:lang w:eastAsia="ru-RU"/>
        </w:rPr>
        <w:t>О</w:t>
      </w:r>
      <w:r w:rsidRPr="0018247B">
        <w:rPr>
          <w:rFonts w:ascii="Segoe_UI" w:eastAsia="Times New Roman" w:hAnsi="Segoe_UI" w:cs="Times New Roman"/>
          <w:b/>
          <w:color w:val="000000"/>
          <w:sz w:val="27"/>
          <w:szCs w:val="27"/>
          <w:lang w:eastAsia="ru-RU"/>
        </w:rPr>
        <w:t>знакомиться с нашим транспортом можно здесь</w:t>
      </w:r>
      <w:r w:rsidR="00D26C21">
        <w:rPr>
          <w:rFonts w:ascii="Segoe_UI" w:eastAsia="Times New Roman" w:hAnsi="Segoe_UI" w:cs="Times New Roman"/>
          <w:b/>
          <w:color w:val="000000"/>
          <w:sz w:val="27"/>
          <w:szCs w:val="27"/>
          <w:lang w:eastAsia="ru-RU"/>
        </w:rPr>
        <w:t>:</w:t>
      </w:r>
      <w:r>
        <w:rPr>
          <w:rFonts w:ascii="Segoe_UI" w:eastAsia="Times New Roman" w:hAnsi="Segoe_UI" w:cs="Times New Roman"/>
          <w:b/>
          <w:color w:val="000000"/>
          <w:sz w:val="27"/>
          <w:szCs w:val="27"/>
          <w:lang w:eastAsia="ru-RU"/>
        </w:rPr>
        <w:t xml:space="preserve"> </w:t>
      </w:r>
      <w:hyperlink r:id="rId11" w:history="1">
        <w:r w:rsidR="00D26C21" w:rsidRPr="00D26C21">
          <w:rPr>
            <w:rStyle w:val="a6"/>
            <w:rFonts w:ascii="Segoe_UI" w:eastAsia="Times New Roman" w:hAnsi="Segoe_UI" w:cs="Times New Roman"/>
            <w:b/>
            <w:sz w:val="27"/>
            <w:szCs w:val="27"/>
            <w:lang w:eastAsia="ru-RU"/>
          </w:rPr>
          <w:t>http://parmit.su/uslugi_kompanii_parmit/zakaz_transfera_barnaul_transportnoe_obsluzhivanie/</w:t>
        </w:r>
      </w:hyperlink>
    </w:p>
    <w:p w:rsidR="00E01C64" w:rsidRPr="0018247B" w:rsidRDefault="00E01C64" w:rsidP="0018247B">
      <w:pPr>
        <w:ind w:firstLine="284"/>
        <w:jc w:val="center"/>
        <w:rPr>
          <w:b/>
        </w:rPr>
      </w:pPr>
    </w:p>
    <w:sectPr w:rsidR="00E01C64" w:rsidRPr="0018247B" w:rsidSect="0018247B">
      <w:pgSz w:w="11906" w:h="16838"/>
      <w:pgMar w:top="426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_U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aiOrPuie+SVflrN4Jyy5ecwr358=" w:salt="qhbtofkoxhZPCFeTMyAhmA==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47B"/>
    <w:rsid w:val="0018247B"/>
    <w:rsid w:val="00D26C21"/>
    <w:rsid w:val="00E01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2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824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247B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D26C2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2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824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247B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D26C2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://parmit.su/uslugi_kompanii_parmit/zakaz_transfera_barnaul_transportnoe_obsluzhivanie/" TargetMode="Externa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177</Words>
  <Characters>1015</Characters>
  <Application>Microsoft Office Word</Application>
  <DocSecurity>8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1</cp:revision>
  <dcterms:created xsi:type="dcterms:W3CDTF">2018-10-14T03:59:00Z</dcterms:created>
  <dcterms:modified xsi:type="dcterms:W3CDTF">2018-10-14T04:06:00Z</dcterms:modified>
</cp:coreProperties>
</file>